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Modelado y Patrones 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tl w:val="0"/>
        </w:rPr>
        <w:t xml:space="preserve">Versión 3.0</w:t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  <w:t xml:space="preserve">Directed by:    </w:t>
        <w:tab/>
        <w:tab/>
        <w:tab/>
        <w:tab/>
        <w:tab/>
        <w:tab/>
        <w:t xml:space="preserve"> Change Your City</w:t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  <w:t xml:space="preserve">Carlos Lobato</w:t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tl w:val="0"/>
        </w:rPr>
        <w:t xml:space="preserve">Pablo Gamarro Lozano</w:t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  <w:t xml:space="preserve">Julio Mérida Hoyos</w:t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  <w:t xml:space="preserve">Jesus Martin</w:t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  <w:t xml:space="preserve">Francisco Jimenez</w:t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  <w:t xml:space="preserve">José Ramón Casero</w:t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  <w:t xml:space="preserve">Adrian Sevilla</w:t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contextualSpacing w:val="0"/>
        <w:rPr/>
      </w:pPr>
      <w:bookmarkStart w:colFirst="0" w:colLast="0" w:name="_l0qrga6ds1ld" w:id="0"/>
      <w:bookmarkEnd w:id="0"/>
      <w:r w:rsidDel="00000000" w:rsidR="00000000" w:rsidRPr="00000000">
        <w:rPr>
          <w:rtl w:val="0"/>
        </w:rPr>
        <w:t xml:space="preserve">ÍNDICE</w:t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  <w:t xml:space="preserve">1.</w:t>
        <w:tab/>
        <w:t xml:space="preserve">Casos de uso.</w:t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  <w:t xml:space="preserve">2. </w:t>
        <w:tab/>
        <w:t xml:space="preserve">Diagrama de clases.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  <w:t xml:space="preserve">3. </w:t>
        <w:tab/>
        <w:t xml:space="preserve">Diagrama de secuencia.</w:t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  <w:t xml:space="preserve">4. </w:t>
        <w:tab/>
        <w:t xml:space="preserve">Diagrama de actividades.</w:t>
      </w:r>
    </w:p>
    <w:p w:rsidR="00000000" w:rsidDel="00000000" w:rsidP="00000000" w:rsidRDefault="00000000" w:rsidRPr="00000000" w14:paraId="0000001A">
      <w:pPr>
        <w:pStyle w:val="Heading1"/>
        <w:numPr>
          <w:ilvl w:val="0"/>
          <w:numId w:val="4"/>
        </w:numPr>
        <w:ind w:left="720" w:hanging="360"/>
        <w:contextualSpacing w:val="1"/>
        <w:rPr/>
      </w:pPr>
      <w:bookmarkStart w:colFirst="0" w:colLast="0" w:name="_6nz8ijb3wsde" w:id="1"/>
      <w:bookmarkEnd w:id="1"/>
      <w:r w:rsidDel="00000000" w:rsidR="00000000" w:rsidRPr="00000000">
        <w:rPr>
          <w:rtl w:val="0"/>
        </w:rPr>
        <w:t xml:space="preserve">CASOS DE USO</w:t>
      </w:r>
    </w:p>
    <w:p w:rsidR="00000000" w:rsidDel="00000000" w:rsidP="00000000" w:rsidRDefault="00000000" w:rsidRPr="00000000" w14:paraId="0000001B">
      <w:pPr>
        <w:ind w:firstLine="72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8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0"/>
        <w:gridCol w:w="6765"/>
        <w:tblGridChange w:id="0">
          <w:tblGrid>
            <w:gridCol w:w="2220"/>
            <w:gridCol w:w="6765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Dependencias: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ind w:left="100" w:firstLine="0"/>
              <w:contextualSpacing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RF1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Actores: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Usuario.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Llevar a cabo el registro y verificación en la página web.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Entradas: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Datos necesarios para efectuar el registro.</w:t>
            </w:r>
          </w:p>
        </w:tc>
      </w:tr>
      <w:tr>
        <w:trPr>
          <w:trHeight w:val="126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Salidas: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Resultado del registro: verificado/denegado.</w:t>
            </w:r>
          </w:p>
          <w:p w:rsidR="00000000" w:rsidDel="00000000" w:rsidP="00000000" w:rsidRDefault="00000000" w:rsidRPr="00000000" w14:paraId="00000028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Si es denegado por campos incompletos, indicar los campos pendientes.</w:t>
            </w:r>
          </w:p>
        </w:tc>
      </w:tr>
      <w:tr>
        <w:trPr>
          <w:trHeight w:val="54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Secuencia: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numPr>
                <w:ilvl w:val="0"/>
                <w:numId w:val="1"/>
              </w:numPr>
              <w:ind w:left="8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sistema mostrará un formulario con los campos necesarios para efectuar el registro.</w:t>
            </w:r>
          </w:p>
          <w:p w:rsidR="00000000" w:rsidDel="00000000" w:rsidP="00000000" w:rsidRDefault="00000000" w:rsidRPr="00000000" w14:paraId="0000002B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Nombre.</w:t>
            </w:r>
          </w:p>
          <w:p w:rsidR="00000000" w:rsidDel="00000000" w:rsidP="00000000" w:rsidRDefault="00000000" w:rsidRPr="00000000" w14:paraId="0000002C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Apellidos.</w:t>
            </w:r>
          </w:p>
          <w:p w:rsidR="00000000" w:rsidDel="00000000" w:rsidP="00000000" w:rsidRDefault="00000000" w:rsidRPr="00000000" w14:paraId="0000002D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Correo electrónico.</w:t>
            </w:r>
          </w:p>
          <w:p w:rsidR="00000000" w:rsidDel="00000000" w:rsidP="00000000" w:rsidRDefault="00000000" w:rsidRPr="00000000" w14:paraId="0000002E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DNI.</w:t>
            </w:r>
          </w:p>
          <w:p w:rsidR="00000000" w:rsidDel="00000000" w:rsidP="00000000" w:rsidRDefault="00000000" w:rsidRPr="00000000" w14:paraId="0000002F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Código postal.</w:t>
            </w:r>
          </w:p>
          <w:p w:rsidR="00000000" w:rsidDel="00000000" w:rsidP="00000000" w:rsidRDefault="00000000" w:rsidRPr="00000000" w14:paraId="00000030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Municipio.</w:t>
            </w:r>
          </w:p>
          <w:p w:rsidR="00000000" w:rsidDel="00000000" w:rsidP="00000000" w:rsidRDefault="00000000" w:rsidRPr="00000000" w14:paraId="00000031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Dirección.</w:t>
            </w:r>
          </w:p>
          <w:p w:rsidR="00000000" w:rsidDel="00000000" w:rsidP="00000000" w:rsidRDefault="00000000" w:rsidRPr="00000000" w14:paraId="00000032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Telefóno. (opcional)</w:t>
            </w:r>
          </w:p>
          <w:p w:rsidR="00000000" w:rsidDel="00000000" w:rsidP="00000000" w:rsidRDefault="00000000" w:rsidRPr="00000000" w14:paraId="00000033">
            <w:pPr>
              <w:numPr>
                <w:ilvl w:val="1"/>
                <w:numId w:val="1"/>
              </w:numPr>
              <w:ind w:left="154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(Apodo)?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1"/>
              </w:numPr>
              <w:ind w:left="8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rellena los campos y procede a terminar el registro.</w:t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1"/>
              </w:numPr>
              <w:ind w:left="8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sistema comprobará que los datos son correctos y enviará un email de confirmación al correo proporcionado por el usuario.</w:t>
            </w:r>
          </w:p>
          <w:p w:rsidR="00000000" w:rsidDel="00000000" w:rsidP="00000000" w:rsidRDefault="00000000" w:rsidRPr="00000000" w14:paraId="00000036">
            <w:pPr>
              <w:numPr>
                <w:ilvl w:val="0"/>
                <w:numId w:val="1"/>
              </w:numPr>
              <w:ind w:left="8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Una vez verificado, el sistema almacenará la información del usuario en la base de datos.</w:t>
            </w:r>
          </w:p>
          <w:p w:rsidR="00000000" w:rsidDel="00000000" w:rsidP="00000000" w:rsidRDefault="00000000" w:rsidRPr="00000000" w14:paraId="00000037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Pre-condición: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El usuario ha decidido formar parte de la comunidad aceptando términos y condiciones.</w:t>
            </w:r>
          </w:p>
        </w:tc>
      </w:tr>
    </w:tbl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457575" cy="1776413"/>
            <wp:effectExtent b="0" l="0" r="0" t="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firstLine="72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0"/>
        <w:gridCol w:w="6765"/>
        <w:tblGridChange w:id="0">
          <w:tblGrid>
            <w:gridCol w:w="2220"/>
            <w:gridCol w:w="6765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Dependencias: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ind w:left="100" w:firstLine="0"/>
              <w:contextualSpacing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U-RF2.2, U-RNF5, S-RF2.2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Actores: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Usuario.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Apoyar cualquier propuesta.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Entradas: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Click en el botón de apoyo.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Salidas: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Aumentar el número de apoyos hacia la propuesta en uno.</w:t>
            </w:r>
          </w:p>
        </w:tc>
      </w:tr>
      <w:tr>
        <w:trPr>
          <w:trHeight w:val="20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Secuencia: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numPr>
                <w:ilvl w:val="0"/>
                <w:numId w:val="6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entrará en alguna propuesta desde la página correspondiente.</w:t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6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Se le proporcionará un botón de apoyo entre otras herramientas.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6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presiona el botón y aumenta el contador de apoyos.</w:t>
            </w:r>
          </w:p>
        </w:tc>
      </w:tr>
      <w:tr>
        <w:trPr>
          <w:trHeight w:val="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Pre-condición: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El usuario habrá realizado el login, y además deberá residir en el municipio en el cual se quiere realizar la propuesta</w:t>
            </w:r>
          </w:p>
        </w:tc>
      </w:tr>
    </w:tbl>
    <w:p w:rsidR="00000000" w:rsidDel="00000000" w:rsidP="00000000" w:rsidRDefault="00000000" w:rsidRPr="00000000" w14:paraId="0000004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3903563" cy="2747963"/>
            <wp:effectExtent b="0" l="0" r="0" t="0"/>
            <wp:wrapSquare wrapText="bothSides" distB="114300" distT="114300" distL="114300" distR="114300"/>
            <wp:docPr id="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3563" cy="2747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3"/>
        <w:tblW w:w="898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0"/>
        <w:gridCol w:w="6765"/>
        <w:tblGridChange w:id="0">
          <w:tblGrid>
            <w:gridCol w:w="2220"/>
            <w:gridCol w:w="6765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Dependencias: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ind w:left="100" w:firstLine="0"/>
              <w:contextualSpacing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U-RF3-RNF5, S-RF3.1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Actores: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Usuario.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Verificar cualquier desperfecto.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Entradas: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Click en el botón de verificar.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Salidas: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Aumentar el número de verificaciones hacia la propuesta en uno.</w:t>
            </w:r>
          </w:p>
        </w:tc>
      </w:tr>
      <w:tr>
        <w:trPr>
          <w:trHeight w:val="21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Secuencia: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numPr>
                <w:ilvl w:val="0"/>
                <w:numId w:val="2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entrará en alguna propuesta desde la página correspondiente.</w:t>
            </w:r>
          </w:p>
          <w:p w:rsidR="00000000" w:rsidDel="00000000" w:rsidP="00000000" w:rsidRDefault="00000000" w:rsidRPr="00000000" w14:paraId="0000005E">
            <w:pPr>
              <w:numPr>
                <w:ilvl w:val="0"/>
                <w:numId w:val="2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Se le proporcionará un botón de verificar entre otras herramientas.</w:t>
            </w:r>
          </w:p>
          <w:p w:rsidR="00000000" w:rsidDel="00000000" w:rsidP="00000000" w:rsidRDefault="00000000" w:rsidRPr="00000000" w14:paraId="0000005F">
            <w:pPr>
              <w:numPr>
                <w:ilvl w:val="0"/>
                <w:numId w:val="2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presiona el botón y aumenta el contador de verificar siendo de referencia para el municipio.</w:t>
            </w:r>
          </w:p>
        </w:tc>
      </w:tr>
      <w:tr>
        <w:trPr>
          <w:trHeight w:val="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Pre-condición: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El usuario habrá realizado el login, y además deberá residir en el municipio en el cual reside el desperfecto que se quiere verificar.</w:t>
            </w:r>
          </w:p>
        </w:tc>
      </w:tr>
    </w:tbl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600575" cy="3248025"/>
            <wp:effectExtent b="0" l="0" r="0" t="0"/>
            <wp:docPr id="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98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0"/>
        <w:gridCol w:w="6765"/>
        <w:tblGridChange w:id="0">
          <w:tblGrid>
            <w:gridCol w:w="2220"/>
            <w:gridCol w:w="6765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Dependencias: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ind w:left="100" w:firstLine="0"/>
              <w:contextualSpacing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U-RF3-RNF5, S-RF3.1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Actores: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Usuario.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Reportar cualquier propuesta.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Entradas: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Click en el botón de reportar.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Salidas: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Aumentar el número de reportes hacia la propuesta en uno.</w:t>
            </w:r>
          </w:p>
        </w:tc>
      </w:tr>
      <w:tr>
        <w:trPr>
          <w:trHeight w:val="21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Secuencia: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numPr>
                <w:ilvl w:val="0"/>
                <w:numId w:val="5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entrará en alguna propuesta desde la página correspondiente.</w:t>
            </w:r>
          </w:p>
          <w:p w:rsidR="00000000" w:rsidDel="00000000" w:rsidP="00000000" w:rsidRDefault="00000000" w:rsidRPr="00000000" w14:paraId="00000076">
            <w:pPr>
              <w:numPr>
                <w:ilvl w:val="0"/>
                <w:numId w:val="5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Se le proporcionará un botón de reportar entre otras herramientas.</w:t>
            </w:r>
          </w:p>
          <w:p w:rsidR="00000000" w:rsidDel="00000000" w:rsidP="00000000" w:rsidRDefault="00000000" w:rsidRPr="00000000" w14:paraId="00000077">
            <w:pPr>
              <w:numPr>
                <w:ilvl w:val="0"/>
                <w:numId w:val="5"/>
              </w:numPr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El usuario presiona el botón y aumenta el contador de reportes siendo de referencia para el municipio.</w:t>
            </w:r>
          </w:p>
        </w:tc>
      </w:tr>
      <w:tr>
        <w:trPr>
          <w:trHeight w:val="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Pre-condición: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El usuario habrá realizado el login, y además deberá residir en el municipio en el cual está el propuesta que se quiere reportar.</w:t>
            </w:r>
          </w:p>
        </w:tc>
      </w:tr>
    </w:tbl>
    <w:p w:rsidR="00000000" w:rsidDel="00000000" w:rsidP="00000000" w:rsidRDefault="00000000" w:rsidRPr="00000000" w14:paraId="0000007A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600575" cy="3248025"/>
            <wp:effectExtent b="0" l="0" r="0" t="0"/>
            <wp:docPr id="1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5.511811023624" w:type="dxa"/>
        <w:jc w:val="left"/>
        <w:tblInd w:w="100.0" w:type="pct"/>
        <w:tblLayout w:type="fixed"/>
        <w:tblLook w:val="0600"/>
      </w:tblPr>
      <w:tblGrid>
        <w:gridCol w:w="2153.7272819438344"/>
        <w:gridCol w:w="6871.784529079789"/>
        <w:tblGridChange w:id="0">
          <w:tblGrid>
            <w:gridCol w:w="2153.7272819438344"/>
            <w:gridCol w:w="6871.784529079789"/>
          </w:tblGrid>
        </w:tblGridChange>
      </w:tblGrid>
      <w:tr>
        <w:trPr>
          <w:trHeight w:val="42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</w:tr>
      <w:tr>
        <w:trPr>
          <w:trHeight w:val="46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Dependencias: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contextualSpacing w:val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RF2.1</w:t>
              <w:tab/>
            </w:r>
          </w:p>
        </w:tc>
      </w:tr>
      <w:tr>
        <w:trPr>
          <w:trHeight w:val="46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Actores: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contextualSpacing w:val="0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Usuario general.</w:t>
            </w:r>
            <w:r w:rsidDel="00000000" w:rsidR="00000000" w:rsidRPr="00000000">
              <w:rPr>
                <w:rtl w:val="0"/>
              </w:rPr>
              <w:tab/>
            </w:r>
          </w:p>
        </w:tc>
      </w:tr>
      <w:tr>
        <w:trPr>
          <w:trHeight w:val="84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Crear Propuesta, el usuario crea una propuesta( ya sea tipo proyecto o desperfecto)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Entradas: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Datos necesarios para efectuar el registro.</w:t>
            </w:r>
          </w:p>
        </w:tc>
      </w:tr>
      <w:tr>
        <w:trPr>
          <w:trHeight w:val="76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Salidas: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Resultado del registro: verificado/denegado. Si es denegado por campos incompletos, indicar los campos pendientes.</w:t>
            </w:r>
          </w:p>
        </w:tc>
      </w:tr>
      <w:tr>
        <w:trPr>
          <w:trHeight w:val="252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Secuencia: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1.El usuario introduce sus datos de usuario en la página web.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2.Se comprueban sus credenciales.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3.Se le redirige hacia la página principal.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3.Pulsa el botón de crear propuesta.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4.Se redirige al usuario a la página con el formulario(Titulo, cuerpo…).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5.El usuario rellena los diferentes campos.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6.Se envía la información y se guarda.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0" w:hRule="atLeast"/>
        </w:trPr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Pre-condición:</w:t>
            </w:r>
          </w:p>
        </w:tc>
        <w:tc>
          <w:tcPr>
            <w:tcBorders>
              <w:top w:color="000001" w:space="0" w:sz="8" w:val="single"/>
              <w:left w:color="000001" w:space="0" w:sz="8" w:val="single"/>
              <w:bottom w:color="000001" w:space="0" w:sz="8" w:val="single"/>
              <w:right w:color="000001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color w:val="1d1b11"/>
                <w:rtl w:val="0"/>
              </w:rPr>
              <w:t xml:space="preserve">El usuario tiene que haber iniciado sesión.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291013" cy="3029473"/>
            <wp:effectExtent b="0" l="0" r="0" t="0"/>
            <wp:docPr id="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029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numPr>
          <w:ilvl w:val="0"/>
          <w:numId w:val="7"/>
        </w:numPr>
        <w:ind w:left="720" w:hanging="360"/>
        <w:contextualSpacing w:val="1"/>
        <w:rPr>
          <w:u w:val="none"/>
        </w:rPr>
      </w:pPr>
      <w:bookmarkStart w:colFirst="0" w:colLast="0" w:name="_nt13vwfh5ua0" w:id="2"/>
      <w:bookmarkEnd w:id="2"/>
      <w:r w:rsidDel="00000000" w:rsidR="00000000" w:rsidRPr="00000000">
        <w:rPr>
          <w:rtl w:val="0"/>
        </w:rPr>
        <w:t xml:space="preserve"> DIAGRAMA DE CLASES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581025</wp:posOffset>
            </wp:positionV>
            <wp:extent cx="6785162" cy="3833813"/>
            <wp:effectExtent b="0" l="0" r="0" t="0"/>
            <wp:wrapSquare wrapText="bothSides" distB="114300" distT="114300" distL="114300" distR="11430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5162" cy="383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pStyle w:val="Heading1"/>
        <w:numPr>
          <w:ilvl w:val="0"/>
          <w:numId w:val="3"/>
        </w:numPr>
        <w:ind w:left="720" w:hanging="360"/>
        <w:contextualSpacing w:val="1"/>
        <w:rPr/>
      </w:pPr>
      <w:bookmarkStart w:colFirst="0" w:colLast="0" w:name="_q5yr5jypsu3n" w:id="3"/>
      <w:bookmarkEnd w:id="3"/>
      <w:r w:rsidDel="00000000" w:rsidR="00000000" w:rsidRPr="00000000">
        <w:rPr>
          <w:rtl w:val="0"/>
        </w:rPr>
        <w:t xml:space="preserve"> DIAGRAMA DE SECUENCIAS.</w:t>
      </w:r>
    </w:p>
    <w:p w:rsidR="00000000" w:rsidDel="00000000" w:rsidP="00000000" w:rsidRDefault="00000000" w:rsidRPr="00000000" w14:paraId="0000009F">
      <w:pPr>
        <w:contextualSpacing w:val="0"/>
        <w:rPr>
          <w:i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i w:val="1"/>
          <w:sz w:val="28"/>
          <w:szCs w:val="28"/>
          <w:rtl w:val="0"/>
        </w:rPr>
        <w:t xml:space="preserve">Login</w:t>
      </w:r>
      <w:r w:rsidDel="00000000" w:rsidR="00000000" w:rsidRPr="00000000">
        <w:rPr>
          <w:i w:val="1"/>
          <w:rtl w:val="0"/>
        </w:rPr>
        <w:t xml:space="preserve">.</w:t>
      </w:r>
    </w:p>
    <w:p w:rsidR="00000000" w:rsidDel="00000000" w:rsidP="00000000" w:rsidRDefault="00000000" w:rsidRPr="00000000" w14:paraId="000000A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4076700" cy="3948113"/>
            <wp:effectExtent b="0" l="0" r="0" t="0"/>
            <wp:wrapSquare wrapText="bothSides" distB="114300" distT="114300" distL="114300" distR="114300"/>
            <wp:docPr id="1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48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ind w:left="720" w:hanging="360"/>
        <w:contextualSpacing w:val="1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 DIAGRAMA DE ACTIVIDADES.</w:t>
      </w:r>
    </w:p>
    <w:p w:rsidR="00000000" w:rsidDel="00000000" w:rsidP="00000000" w:rsidRDefault="00000000" w:rsidRPr="00000000" w14:paraId="000000AD">
      <w:pPr>
        <w:contextualSpacing w:val="0"/>
        <w:rPr>
          <w:sz w:val="28"/>
          <w:szCs w:val="28"/>
        </w:rPr>
      </w:pPr>
      <w:r w:rsidDel="00000000" w:rsidR="00000000" w:rsidRPr="00000000">
        <w:rPr>
          <w:sz w:val="36"/>
          <w:szCs w:val="36"/>
          <w:rtl w:val="0"/>
        </w:rPr>
        <w:tab/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 Apoyar propuesta.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E">
      <w:pPr>
        <w:ind w:left="0" w:firstLine="72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AF">
      <w:pPr>
        <w:ind w:firstLine="720"/>
        <w:contextualSpacing w:val="0"/>
        <w:jc w:val="left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52813" cy="4573856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4573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720"/>
        <w:contextualSpacing w:val="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Registro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1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1128713</wp:posOffset>
            </wp:positionH>
            <wp:positionV relativeFrom="paragraph">
              <wp:posOffset>0</wp:posOffset>
            </wp:positionV>
            <wp:extent cx="3328988" cy="3771900"/>
            <wp:effectExtent b="0" l="0" r="0" t="0"/>
            <wp:wrapSquare wrapText="bothSides" distB="114300" distT="114300" distL="114300" distR="11430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3771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ind w:firstLine="720"/>
        <w:contextualSpacing w:val="0"/>
        <w:jc w:val="left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4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5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6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7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8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9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A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B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C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D">
      <w:pPr>
        <w:ind w:firstLine="72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Crear propuesta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E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F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0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62338" cy="4566399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6016" r="12759" t="15522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4566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C1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2">
      <w:pPr>
        <w:ind w:left="0" w:firstLine="720"/>
        <w:contextualSpacing w:val="0"/>
        <w:jc w:val="lef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Activar sesión</w:t>
      </w:r>
    </w:p>
    <w:p w:rsidR="00000000" w:rsidDel="00000000" w:rsidP="00000000" w:rsidRDefault="00000000" w:rsidRPr="00000000" w14:paraId="000000C3">
      <w:pPr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4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85725</wp:posOffset>
            </wp:positionH>
            <wp:positionV relativeFrom="paragraph">
              <wp:posOffset>95250</wp:posOffset>
            </wp:positionV>
            <wp:extent cx="5343525" cy="3519488"/>
            <wp:effectExtent b="0" l="0" r="0" t="0"/>
            <wp:wrapSquare wrapText="bothSides" distB="114300" distT="114300" distL="114300" distR="11430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6343" r="0" t="1349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19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5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6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7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8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9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A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B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C">
      <w:pPr>
        <w:ind w:firstLine="720"/>
        <w:contextualSpacing w:val="0"/>
        <w:jc w:val="lef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Login</w:t>
      </w:r>
    </w:p>
    <w:p w:rsidR="00000000" w:rsidDel="00000000" w:rsidP="00000000" w:rsidRDefault="00000000" w:rsidRPr="00000000" w14:paraId="000000CD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CE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710113" cy="504825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9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F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0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1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2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jpg"/><Relationship Id="rId10" Type="http://schemas.openxmlformats.org/officeDocument/2006/relationships/image" Target="media/image25.jpg"/><Relationship Id="rId13" Type="http://schemas.openxmlformats.org/officeDocument/2006/relationships/image" Target="media/image24.jpg"/><Relationship Id="rId12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jpg"/><Relationship Id="rId15" Type="http://schemas.openxmlformats.org/officeDocument/2006/relationships/image" Target="media/image15.png"/><Relationship Id="rId14" Type="http://schemas.openxmlformats.org/officeDocument/2006/relationships/image" Target="media/image26.png"/><Relationship Id="rId17" Type="http://schemas.openxmlformats.org/officeDocument/2006/relationships/image" Target="media/image14.png"/><Relationship Id="rId16" Type="http://schemas.openxmlformats.org/officeDocument/2006/relationships/image" Target="media/image17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21.png"/><Relationship Id="rId18" Type="http://schemas.openxmlformats.org/officeDocument/2006/relationships/image" Target="media/image23.png"/><Relationship Id="rId7" Type="http://schemas.openxmlformats.org/officeDocument/2006/relationships/image" Target="media/image12.jpg"/><Relationship Id="rId8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